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BF2C" w14:textId="77777777" w:rsidR="00AC69DE" w:rsidRPr="00F549C0" w:rsidRDefault="001D1944">
      <w:pPr>
        <w:pBdr>
          <w:top w:val="nil"/>
          <w:left w:val="nil"/>
          <w:bottom w:val="nil"/>
          <w:right w:val="nil"/>
          <w:between w:val="nil"/>
        </w:pBdr>
        <w:spacing w:after="0" w:line="240" w:lineRule="auto"/>
        <w:jc w:val="center"/>
        <w:rPr>
          <w:rFonts w:asciiTheme="minorHAnsi" w:eastAsia="Times New Roman" w:hAnsiTheme="minorHAnsi" w:cs="Times New Roman"/>
          <w:b/>
          <w:color w:val="000000"/>
          <w:sz w:val="24"/>
          <w:szCs w:val="24"/>
        </w:rPr>
      </w:pPr>
      <w:r w:rsidRPr="00F549C0">
        <w:rPr>
          <w:rFonts w:asciiTheme="minorHAnsi" w:eastAsia="Times New Roman" w:hAnsiTheme="minorHAnsi" w:cs="Times New Roman"/>
          <w:b/>
          <w:color w:val="000000"/>
          <w:sz w:val="24"/>
          <w:szCs w:val="24"/>
        </w:rPr>
        <w:t>ECSE Added Authorization Field Experience Checklist</w:t>
      </w:r>
    </w:p>
    <w:p w14:paraId="7C4E00E1" w14:textId="7BCD3E9B" w:rsidR="00AC69DE" w:rsidRPr="00F549C0" w:rsidRDefault="001D1944">
      <w:pPr>
        <w:spacing w:before="120" w:after="80" w:line="240" w:lineRule="auto"/>
        <w:ind w:left="-547" w:right="274"/>
        <w:rPr>
          <w:rFonts w:asciiTheme="minorHAnsi" w:eastAsia="Times New Roman" w:hAnsiTheme="minorHAnsi" w:cs="Times New Roman"/>
          <w:b/>
          <w:sz w:val="20"/>
          <w:szCs w:val="20"/>
          <w:u w:val="single"/>
        </w:rPr>
      </w:pPr>
      <w:r w:rsidRPr="00F549C0">
        <w:rPr>
          <w:rFonts w:asciiTheme="minorHAnsi" w:eastAsia="Times New Roman" w:hAnsiTheme="minorHAnsi" w:cs="Times New Roman"/>
        </w:rPr>
        <w:t>Candidate Name</w:t>
      </w:r>
      <w:r w:rsidRPr="00F549C0">
        <w:rPr>
          <w:rFonts w:asciiTheme="minorHAnsi" w:eastAsia="Times New Roman" w:hAnsiTheme="minorHAnsi" w:cs="Times New Roman"/>
          <w:sz w:val="21"/>
          <w:szCs w:val="21"/>
        </w:rPr>
        <w:t>:</w:t>
      </w:r>
      <w:r w:rsidRPr="00F549C0">
        <w:rPr>
          <w:rFonts w:asciiTheme="minorHAnsi" w:eastAsia="Times New Roman" w:hAnsiTheme="minorHAnsi" w:cs="Times New Roman"/>
          <w:b/>
          <w:sz w:val="21"/>
          <w:szCs w:val="21"/>
        </w:rPr>
        <w:t xml:space="preserve">  </w:t>
      </w:r>
      <w:r w:rsidR="000B0428">
        <w:rPr>
          <w:rFonts w:asciiTheme="minorHAnsi" w:eastAsia="Times New Roman" w:hAnsiTheme="minorHAnsi" w:cs="Times New Roman"/>
          <w:b/>
          <w:sz w:val="20"/>
          <w:szCs w:val="20"/>
          <w:u w:val="single"/>
        </w:rPr>
        <w:fldChar w:fldCharType="begin">
          <w:ffData>
            <w:name w:val="Text1"/>
            <w:enabled/>
            <w:calcOnExit w:val="0"/>
            <w:textInput/>
          </w:ffData>
        </w:fldChar>
      </w:r>
      <w:bookmarkStart w:id="0" w:name="Text1"/>
      <w:r w:rsidR="000B0428">
        <w:rPr>
          <w:rFonts w:asciiTheme="minorHAnsi" w:eastAsia="Times New Roman" w:hAnsiTheme="minorHAnsi" w:cs="Times New Roman"/>
          <w:b/>
          <w:sz w:val="20"/>
          <w:szCs w:val="20"/>
          <w:u w:val="single"/>
        </w:rPr>
        <w:instrText xml:space="preserve"> FORMTEXT </w:instrText>
      </w:r>
      <w:r w:rsidR="000B0428">
        <w:rPr>
          <w:rFonts w:asciiTheme="minorHAnsi" w:eastAsia="Times New Roman" w:hAnsiTheme="minorHAnsi" w:cs="Times New Roman"/>
          <w:b/>
          <w:sz w:val="20"/>
          <w:szCs w:val="20"/>
          <w:u w:val="single"/>
        </w:rPr>
      </w:r>
      <w:r w:rsidR="000B0428">
        <w:rPr>
          <w:rFonts w:asciiTheme="minorHAnsi" w:eastAsia="Times New Roman" w:hAnsiTheme="minorHAnsi" w:cs="Times New Roman"/>
          <w:b/>
          <w:sz w:val="20"/>
          <w:szCs w:val="20"/>
          <w:u w:val="single"/>
        </w:rPr>
        <w:fldChar w:fldCharType="separate"/>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sz w:val="20"/>
          <w:szCs w:val="20"/>
          <w:u w:val="single"/>
        </w:rPr>
        <w:fldChar w:fldCharType="end"/>
      </w:r>
      <w:bookmarkEnd w:id="0"/>
      <w:r w:rsidRPr="00F549C0">
        <w:rPr>
          <w:rFonts w:asciiTheme="minorHAnsi" w:eastAsia="Times New Roman" w:hAnsiTheme="minorHAnsi" w:cs="Times New Roman"/>
          <w:b/>
          <w:sz w:val="20"/>
          <w:szCs w:val="20"/>
        </w:rPr>
        <w:tab/>
      </w:r>
      <w:r w:rsidRPr="00F549C0">
        <w:rPr>
          <w:rFonts w:asciiTheme="minorHAnsi" w:eastAsia="Times New Roman" w:hAnsiTheme="minorHAnsi" w:cs="Times New Roman"/>
        </w:rPr>
        <w:t>Cohort</w:t>
      </w:r>
      <w:r w:rsidRPr="00F549C0">
        <w:rPr>
          <w:rFonts w:asciiTheme="minorHAnsi" w:eastAsia="Times New Roman" w:hAnsiTheme="minorHAnsi" w:cs="Times New Roman"/>
          <w:b/>
          <w:sz w:val="21"/>
          <w:szCs w:val="21"/>
        </w:rPr>
        <w:t xml:space="preserve">:  </w:t>
      </w:r>
      <w:r w:rsidR="000B0428">
        <w:rPr>
          <w:rFonts w:asciiTheme="minorHAnsi" w:eastAsia="Times New Roman" w:hAnsiTheme="minorHAnsi" w:cs="Times New Roman"/>
          <w:b/>
          <w:sz w:val="20"/>
          <w:szCs w:val="20"/>
          <w:u w:val="single"/>
        </w:rPr>
        <w:fldChar w:fldCharType="begin">
          <w:ffData>
            <w:name w:val="Text2"/>
            <w:enabled/>
            <w:calcOnExit w:val="0"/>
            <w:textInput/>
          </w:ffData>
        </w:fldChar>
      </w:r>
      <w:bookmarkStart w:id="1" w:name="Text2"/>
      <w:r w:rsidR="000B0428">
        <w:rPr>
          <w:rFonts w:asciiTheme="minorHAnsi" w:eastAsia="Times New Roman" w:hAnsiTheme="minorHAnsi" w:cs="Times New Roman"/>
          <w:b/>
          <w:sz w:val="20"/>
          <w:szCs w:val="20"/>
          <w:u w:val="single"/>
        </w:rPr>
        <w:instrText xml:space="preserve"> FORMTEXT </w:instrText>
      </w:r>
      <w:r w:rsidR="000B0428">
        <w:rPr>
          <w:rFonts w:asciiTheme="minorHAnsi" w:eastAsia="Times New Roman" w:hAnsiTheme="minorHAnsi" w:cs="Times New Roman"/>
          <w:b/>
          <w:sz w:val="20"/>
          <w:szCs w:val="20"/>
          <w:u w:val="single"/>
        </w:rPr>
      </w:r>
      <w:r w:rsidR="000B0428">
        <w:rPr>
          <w:rFonts w:asciiTheme="minorHAnsi" w:eastAsia="Times New Roman" w:hAnsiTheme="minorHAnsi" w:cs="Times New Roman"/>
          <w:b/>
          <w:sz w:val="20"/>
          <w:szCs w:val="20"/>
          <w:u w:val="single"/>
        </w:rPr>
        <w:fldChar w:fldCharType="separate"/>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noProof/>
          <w:sz w:val="20"/>
          <w:szCs w:val="20"/>
          <w:u w:val="single"/>
        </w:rPr>
        <w:t> </w:t>
      </w:r>
      <w:r w:rsidR="000B0428">
        <w:rPr>
          <w:rFonts w:asciiTheme="minorHAnsi" w:eastAsia="Times New Roman" w:hAnsiTheme="minorHAnsi" w:cs="Times New Roman"/>
          <w:b/>
          <w:sz w:val="20"/>
          <w:szCs w:val="20"/>
          <w:u w:val="single"/>
        </w:rPr>
        <w:fldChar w:fldCharType="end"/>
      </w:r>
      <w:bookmarkEnd w:id="1"/>
    </w:p>
    <w:p w14:paraId="5784A85B" w14:textId="532DAC2E" w:rsidR="00AC69DE" w:rsidRPr="00F549C0" w:rsidRDefault="001D1944">
      <w:pPr>
        <w:pBdr>
          <w:top w:val="nil"/>
          <w:left w:val="nil"/>
          <w:bottom w:val="nil"/>
          <w:right w:val="nil"/>
          <w:between w:val="nil"/>
        </w:pBdr>
        <w:spacing w:after="0" w:line="240" w:lineRule="auto"/>
        <w:ind w:left="-540" w:right="-810"/>
        <w:rPr>
          <w:rFonts w:asciiTheme="minorHAnsi" w:eastAsia="Times New Roman" w:hAnsiTheme="minorHAnsi" w:cs="Times New Roman"/>
          <w:color w:val="000000"/>
          <w:sz w:val="20"/>
          <w:szCs w:val="20"/>
        </w:rPr>
      </w:pPr>
      <w:r w:rsidRPr="00F549C0">
        <w:rPr>
          <w:rFonts w:asciiTheme="minorHAnsi" w:eastAsia="Times New Roman" w:hAnsiTheme="minorHAnsi" w:cs="Times New Roman"/>
          <w:color w:val="000000"/>
          <w:sz w:val="20"/>
          <w:szCs w:val="20"/>
        </w:rPr>
        <w:t xml:space="preserve">Support Supervisor (SS) will check off when the </w:t>
      </w:r>
      <w:r w:rsidR="00F549C0" w:rsidRPr="00F549C0">
        <w:rPr>
          <w:rFonts w:asciiTheme="minorHAnsi" w:eastAsia="Times New Roman" w:hAnsiTheme="minorHAnsi" w:cs="Times New Roman"/>
          <w:color w:val="000000"/>
          <w:sz w:val="20"/>
          <w:szCs w:val="20"/>
        </w:rPr>
        <w:t>c</w:t>
      </w:r>
      <w:r w:rsidRPr="00F549C0">
        <w:rPr>
          <w:rFonts w:asciiTheme="minorHAnsi" w:eastAsia="Times New Roman" w:hAnsiTheme="minorHAnsi" w:cs="Times New Roman"/>
          <w:color w:val="000000"/>
          <w:sz w:val="20"/>
          <w:szCs w:val="20"/>
        </w:rPr>
        <w:t>andidate has demonstrated the implementation or understanding of the following:</w:t>
      </w:r>
    </w:p>
    <w:p w14:paraId="173B8533" w14:textId="77777777" w:rsidR="00AC69DE" w:rsidRPr="00F549C0" w:rsidRDefault="00AC69DE">
      <w:pPr>
        <w:spacing w:after="0"/>
        <w:rPr>
          <w:rFonts w:asciiTheme="minorHAnsi" w:eastAsia="Times New Roman" w:hAnsiTheme="minorHAnsi" w:cs="Times New Roman"/>
          <w:sz w:val="10"/>
          <w:szCs w:val="10"/>
        </w:rPr>
      </w:pPr>
    </w:p>
    <w:tbl>
      <w:tblPr>
        <w:tblStyle w:val="a"/>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6930"/>
        <w:gridCol w:w="1340"/>
        <w:gridCol w:w="1080"/>
      </w:tblGrid>
      <w:tr w:rsidR="00AC69DE" w:rsidRPr="00F549C0" w14:paraId="70FBF18F" w14:textId="77777777" w:rsidTr="00F549C0">
        <w:trPr>
          <w:trHeight w:val="404"/>
          <w:jc w:val="center"/>
        </w:trPr>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71BCB5" w14:textId="77777777" w:rsidR="00AC69DE" w:rsidRPr="00F549C0" w:rsidRDefault="001D1944">
            <w:pPr>
              <w:spacing w:after="0" w:line="240" w:lineRule="auto"/>
              <w:jc w:val="center"/>
              <w:rPr>
                <w:rFonts w:asciiTheme="majorHAnsi" w:eastAsia="Times New Roman" w:hAnsiTheme="majorHAnsi" w:cstheme="majorHAnsi"/>
                <w:b/>
                <w:sz w:val="16"/>
                <w:szCs w:val="16"/>
              </w:rPr>
            </w:pPr>
            <w:r w:rsidRPr="00F549C0">
              <w:rPr>
                <w:rFonts w:asciiTheme="majorHAnsi" w:eastAsia="Times New Roman" w:hAnsiTheme="majorHAnsi" w:cstheme="majorHAnsi"/>
                <w:b/>
                <w:sz w:val="16"/>
                <w:szCs w:val="16"/>
              </w:rPr>
              <w:t>COMPETENCY</w:t>
            </w:r>
          </w:p>
        </w:tc>
        <w:tc>
          <w:tcPr>
            <w:tcW w:w="69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615B05" w14:textId="77777777" w:rsidR="00AC69DE" w:rsidRPr="00F549C0" w:rsidRDefault="001D1944">
            <w:pPr>
              <w:spacing w:after="0" w:line="240" w:lineRule="auto"/>
              <w:jc w:val="center"/>
              <w:rPr>
                <w:rFonts w:asciiTheme="majorHAnsi" w:eastAsia="Times New Roman" w:hAnsiTheme="majorHAnsi" w:cstheme="majorHAnsi"/>
                <w:b/>
                <w:sz w:val="16"/>
                <w:szCs w:val="16"/>
              </w:rPr>
            </w:pPr>
            <w:r w:rsidRPr="00F549C0">
              <w:rPr>
                <w:rFonts w:asciiTheme="majorHAnsi" w:eastAsia="Times New Roman" w:hAnsiTheme="majorHAnsi" w:cstheme="majorHAnsi"/>
                <w:b/>
                <w:sz w:val="16"/>
                <w:szCs w:val="16"/>
              </w:rPr>
              <w:t>DESCRIPTION</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EDC4E8" w14:textId="1A3ED2EC" w:rsidR="00AC69DE" w:rsidRPr="00F549C0" w:rsidRDefault="0007578D">
            <w:pPr>
              <w:spacing w:after="0" w:line="240" w:lineRule="auto"/>
              <w:jc w:val="center"/>
              <w:rPr>
                <w:rFonts w:asciiTheme="majorHAnsi" w:eastAsia="Times New Roman" w:hAnsiTheme="majorHAnsi" w:cstheme="majorHAnsi"/>
                <w:b/>
                <w:sz w:val="16"/>
                <w:szCs w:val="16"/>
              </w:rPr>
            </w:pPr>
            <w:r w:rsidRPr="00F549C0">
              <w:rPr>
                <w:rFonts w:asciiTheme="majorHAnsi" w:eastAsia="Times New Roman" w:hAnsiTheme="majorHAnsi" w:cstheme="majorHAnsi"/>
                <w:b/>
                <w:sz w:val="16"/>
                <w:szCs w:val="16"/>
              </w:rPr>
              <w:t>DATE OF</w:t>
            </w:r>
            <w:r w:rsidR="001D1944" w:rsidRPr="00F549C0">
              <w:rPr>
                <w:rFonts w:asciiTheme="majorHAnsi" w:eastAsia="Times New Roman" w:hAnsiTheme="majorHAnsi" w:cstheme="majorHAnsi"/>
                <w:b/>
                <w:sz w:val="16"/>
                <w:szCs w:val="16"/>
              </w:rPr>
              <w:t xml:space="preserve"> COMPLETION</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A7B5F3" w14:textId="77777777" w:rsidR="00AC69DE" w:rsidRPr="00F549C0" w:rsidRDefault="001D1944">
            <w:pPr>
              <w:spacing w:after="0" w:line="240" w:lineRule="auto"/>
              <w:jc w:val="center"/>
              <w:rPr>
                <w:rFonts w:asciiTheme="majorHAnsi" w:eastAsia="Times New Roman" w:hAnsiTheme="majorHAnsi" w:cstheme="majorHAnsi"/>
                <w:b/>
                <w:sz w:val="16"/>
                <w:szCs w:val="16"/>
              </w:rPr>
            </w:pPr>
            <w:r w:rsidRPr="00F549C0">
              <w:rPr>
                <w:rFonts w:asciiTheme="majorHAnsi" w:eastAsia="Times New Roman" w:hAnsiTheme="majorHAnsi" w:cstheme="majorHAnsi"/>
                <w:b/>
                <w:sz w:val="16"/>
                <w:szCs w:val="16"/>
              </w:rPr>
              <w:t>SS INITIALS</w:t>
            </w:r>
          </w:p>
        </w:tc>
      </w:tr>
      <w:tr w:rsidR="00AC69DE" w:rsidRPr="00F549C0" w14:paraId="55DCD366"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0C6EE354" w14:textId="77777777" w:rsidR="00AC69DE" w:rsidRPr="00F549C0" w:rsidRDefault="001D1944">
            <w:pPr>
              <w:spacing w:before="40" w:after="0"/>
              <w:jc w:val="center"/>
              <w:rPr>
                <w:rFonts w:asciiTheme="majorHAnsi" w:eastAsia="Times New Roman" w:hAnsiTheme="majorHAnsi" w:cstheme="majorHAnsi"/>
                <w:b/>
                <w:sz w:val="20"/>
                <w:szCs w:val="20"/>
              </w:rPr>
            </w:pPr>
            <w:r w:rsidRPr="00F549C0">
              <w:rPr>
                <w:rFonts w:asciiTheme="majorHAnsi" w:eastAsia="Times New Roman" w:hAnsiTheme="majorHAnsi" w:cstheme="majorHAnsi"/>
                <w:b/>
                <w:sz w:val="20"/>
                <w:szCs w:val="20"/>
              </w:rPr>
              <w:t>ECSE 1.1</w:t>
            </w:r>
          </w:p>
        </w:tc>
        <w:tc>
          <w:tcPr>
            <w:tcW w:w="6930" w:type="dxa"/>
            <w:tcBorders>
              <w:top w:val="single" w:sz="4" w:space="0" w:color="000000"/>
              <w:left w:val="single" w:sz="4" w:space="0" w:color="000000"/>
              <w:bottom w:val="single" w:sz="4" w:space="0" w:color="000000"/>
              <w:right w:val="single" w:sz="4" w:space="0" w:color="000000"/>
            </w:tcBorders>
          </w:tcPr>
          <w:p w14:paraId="1513C20B"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Demonstrates understanding and/or identifies learning characteristics and evidence-based practices associated with young children with developmental delays, specific learning disabilities, mild/moderate intellectual disabilities, traumatic brain injury, other health impairment, autism spectrum disorders, moderate/severe intellectual disability, emotional disturbance, and low incidence and multiple disabilities.</w:t>
            </w:r>
          </w:p>
        </w:tc>
        <w:tc>
          <w:tcPr>
            <w:tcW w:w="1340" w:type="dxa"/>
            <w:tcBorders>
              <w:top w:val="single" w:sz="4" w:space="0" w:color="000000"/>
              <w:left w:val="single" w:sz="4" w:space="0" w:color="000000"/>
              <w:bottom w:val="single" w:sz="4" w:space="0" w:color="000000"/>
              <w:right w:val="single" w:sz="4" w:space="0" w:color="000000"/>
            </w:tcBorders>
            <w:vAlign w:val="center"/>
          </w:tcPr>
          <w:p w14:paraId="3207E023" w14:textId="7014CECA"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3"/>
                  <w:enabled/>
                  <w:calcOnExit w:val="0"/>
                  <w:textInput/>
                </w:ffData>
              </w:fldChar>
            </w:r>
            <w:bookmarkStart w:id="2" w:name="Text3"/>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2"/>
          </w:p>
        </w:tc>
        <w:tc>
          <w:tcPr>
            <w:tcW w:w="1080" w:type="dxa"/>
            <w:tcBorders>
              <w:top w:val="single" w:sz="4" w:space="0" w:color="000000"/>
              <w:left w:val="single" w:sz="4" w:space="0" w:color="000000"/>
              <w:bottom w:val="single" w:sz="4" w:space="0" w:color="000000"/>
              <w:right w:val="single" w:sz="4" w:space="0" w:color="000000"/>
            </w:tcBorders>
          </w:tcPr>
          <w:p w14:paraId="732E64C5"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16F1CB12"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13A6D762"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1.2</w:t>
            </w:r>
          </w:p>
        </w:tc>
        <w:tc>
          <w:tcPr>
            <w:tcW w:w="6930" w:type="dxa"/>
            <w:tcBorders>
              <w:top w:val="single" w:sz="4" w:space="0" w:color="000000"/>
              <w:left w:val="single" w:sz="4" w:space="0" w:color="000000"/>
              <w:bottom w:val="single" w:sz="4" w:space="0" w:color="000000"/>
              <w:right w:val="single" w:sz="4" w:space="0" w:color="000000"/>
            </w:tcBorders>
          </w:tcPr>
          <w:p w14:paraId="02A19097"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Demonstrates skill and/or identifies skills required to ensure that the intervention and/or instructional environments are appropriate to the child’s chronological age, developmental differences, and disability-specific needs.</w:t>
            </w:r>
          </w:p>
        </w:tc>
        <w:tc>
          <w:tcPr>
            <w:tcW w:w="1340" w:type="dxa"/>
            <w:tcBorders>
              <w:top w:val="single" w:sz="4" w:space="0" w:color="000000"/>
              <w:left w:val="single" w:sz="4" w:space="0" w:color="000000"/>
              <w:bottom w:val="single" w:sz="4" w:space="0" w:color="000000"/>
              <w:right w:val="single" w:sz="4" w:space="0" w:color="000000"/>
            </w:tcBorders>
            <w:vAlign w:val="center"/>
          </w:tcPr>
          <w:p w14:paraId="0B3496FF" w14:textId="304BB40B"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4"/>
                  <w:enabled/>
                  <w:calcOnExit w:val="0"/>
                  <w:textInput/>
                </w:ffData>
              </w:fldChar>
            </w:r>
            <w:bookmarkStart w:id="3" w:name="Text4"/>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3"/>
          </w:p>
        </w:tc>
        <w:tc>
          <w:tcPr>
            <w:tcW w:w="1080" w:type="dxa"/>
            <w:tcBorders>
              <w:top w:val="single" w:sz="4" w:space="0" w:color="000000"/>
              <w:left w:val="single" w:sz="4" w:space="0" w:color="000000"/>
              <w:bottom w:val="single" w:sz="4" w:space="0" w:color="000000"/>
              <w:right w:val="single" w:sz="4" w:space="0" w:color="000000"/>
            </w:tcBorders>
          </w:tcPr>
          <w:p w14:paraId="7B917992"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2EEC78F5"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5508319A"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2.1</w:t>
            </w:r>
          </w:p>
        </w:tc>
        <w:tc>
          <w:tcPr>
            <w:tcW w:w="6930" w:type="dxa"/>
            <w:tcBorders>
              <w:top w:val="single" w:sz="4" w:space="0" w:color="000000"/>
              <w:left w:val="single" w:sz="4" w:space="0" w:color="000000"/>
              <w:bottom w:val="single" w:sz="4" w:space="0" w:color="000000"/>
              <w:right w:val="single" w:sz="4" w:space="0" w:color="000000"/>
            </w:tcBorders>
          </w:tcPr>
          <w:p w14:paraId="3663C666"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Demonstrates knowledge of and/or identifies family systems (within the context of ethnicity, culture, life experiences, and language diversity) and the central role of families in facilitating healthy growth and development.</w:t>
            </w:r>
          </w:p>
        </w:tc>
        <w:tc>
          <w:tcPr>
            <w:tcW w:w="1340" w:type="dxa"/>
            <w:tcBorders>
              <w:top w:val="single" w:sz="4" w:space="0" w:color="000000"/>
              <w:left w:val="single" w:sz="4" w:space="0" w:color="000000"/>
              <w:bottom w:val="single" w:sz="4" w:space="0" w:color="000000"/>
              <w:right w:val="single" w:sz="4" w:space="0" w:color="000000"/>
            </w:tcBorders>
            <w:vAlign w:val="center"/>
          </w:tcPr>
          <w:p w14:paraId="2CBF0EA6" w14:textId="58783416"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5"/>
                  <w:enabled/>
                  <w:calcOnExit w:val="0"/>
                  <w:textInput/>
                </w:ffData>
              </w:fldChar>
            </w:r>
            <w:bookmarkStart w:id="4" w:name="Text5"/>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4"/>
          </w:p>
        </w:tc>
        <w:tc>
          <w:tcPr>
            <w:tcW w:w="1080" w:type="dxa"/>
            <w:tcBorders>
              <w:top w:val="single" w:sz="4" w:space="0" w:color="000000"/>
              <w:left w:val="single" w:sz="4" w:space="0" w:color="000000"/>
              <w:bottom w:val="single" w:sz="4" w:space="0" w:color="000000"/>
              <w:right w:val="single" w:sz="4" w:space="0" w:color="000000"/>
            </w:tcBorders>
          </w:tcPr>
          <w:p w14:paraId="38A1B6BE"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4F7CF77F"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40E911FD"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2.2</w:t>
            </w:r>
          </w:p>
        </w:tc>
        <w:tc>
          <w:tcPr>
            <w:tcW w:w="6930" w:type="dxa"/>
            <w:tcBorders>
              <w:top w:val="single" w:sz="4" w:space="0" w:color="000000"/>
              <w:left w:val="single" w:sz="4" w:space="0" w:color="000000"/>
              <w:bottom w:val="single" w:sz="4" w:space="0" w:color="000000"/>
              <w:right w:val="single" w:sz="4" w:space="0" w:color="000000"/>
            </w:tcBorders>
          </w:tcPr>
          <w:p w14:paraId="4863FF96"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 xml:space="preserve">Demonstrates skill and/or identifies skill required to engage families as collaborative partners, and applies relationship-based, </w:t>
            </w:r>
            <w:proofErr w:type="gramStart"/>
            <w:r w:rsidRPr="00F549C0">
              <w:rPr>
                <w:rFonts w:asciiTheme="majorHAnsi" w:eastAsia="Times New Roman" w:hAnsiTheme="majorHAnsi" w:cstheme="majorHAnsi"/>
                <w:color w:val="000000"/>
                <w:sz w:val="17"/>
                <w:szCs w:val="17"/>
              </w:rPr>
              <w:t>culturally</w:t>
            </w:r>
            <w:proofErr w:type="gramEnd"/>
            <w:r w:rsidRPr="00F549C0">
              <w:rPr>
                <w:rFonts w:asciiTheme="majorHAnsi" w:eastAsia="Times New Roman" w:hAnsiTheme="majorHAnsi" w:cstheme="majorHAnsi"/>
                <w:color w:val="000000"/>
                <w:sz w:val="17"/>
                <w:szCs w:val="17"/>
              </w:rPr>
              <w:t xml:space="preserve"> and linguistically appropriate, family-centered practices in all components of early intervention and education for infants and young children with disabilities.</w:t>
            </w:r>
          </w:p>
        </w:tc>
        <w:tc>
          <w:tcPr>
            <w:tcW w:w="1340" w:type="dxa"/>
            <w:tcBorders>
              <w:top w:val="single" w:sz="4" w:space="0" w:color="000000"/>
              <w:left w:val="single" w:sz="4" w:space="0" w:color="000000"/>
              <w:bottom w:val="single" w:sz="4" w:space="0" w:color="000000"/>
              <w:right w:val="single" w:sz="4" w:space="0" w:color="000000"/>
            </w:tcBorders>
            <w:vAlign w:val="center"/>
          </w:tcPr>
          <w:p w14:paraId="3F50EDD1" w14:textId="5EC1ACA1"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6"/>
                  <w:enabled/>
                  <w:calcOnExit w:val="0"/>
                  <w:textInput/>
                </w:ffData>
              </w:fldChar>
            </w:r>
            <w:bookmarkStart w:id="5" w:name="Text6"/>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5"/>
          </w:p>
        </w:tc>
        <w:tc>
          <w:tcPr>
            <w:tcW w:w="1080" w:type="dxa"/>
            <w:tcBorders>
              <w:top w:val="single" w:sz="4" w:space="0" w:color="000000"/>
              <w:left w:val="single" w:sz="4" w:space="0" w:color="000000"/>
              <w:bottom w:val="single" w:sz="4" w:space="0" w:color="000000"/>
              <w:right w:val="single" w:sz="4" w:space="0" w:color="000000"/>
            </w:tcBorders>
          </w:tcPr>
          <w:p w14:paraId="1EC039FA"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12A0E926"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082FAE83"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2.3</w:t>
            </w:r>
          </w:p>
        </w:tc>
        <w:tc>
          <w:tcPr>
            <w:tcW w:w="6930" w:type="dxa"/>
            <w:tcBorders>
              <w:top w:val="single" w:sz="4" w:space="0" w:color="000000"/>
              <w:left w:val="single" w:sz="4" w:space="0" w:color="000000"/>
              <w:bottom w:val="single" w:sz="4" w:space="0" w:color="000000"/>
              <w:right w:val="single" w:sz="4" w:space="0" w:color="000000"/>
            </w:tcBorders>
          </w:tcPr>
          <w:p w14:paraId="2846963B"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Demonstrates understanding of and/or identifies the impact of the child’s disability on the family and is trained in skills to sensitively elicit family concerns, priorities, and resources in relation to their child.</w:t>
            </w:r>
          </w:p>
        </w:tc>
        <w:tc>
          <w:tcPr>
            <w:tcW w:w="1340" w:type="dxa"/>
            <w:tcBorders>
              <w:top w:val="single" w:sz="4" w:space="0" w:color="000000"/>
              <w:left w:val="single" w:sz="4" w:space="0" w:color="000000"/>
              <w:bottom w:val="single" w:sz="4" w:space="0" w:color="000000"/>
              <w:right w:val="single" w:sz="4" w:space="0" w:color="000000"/>
            </w:tcBorders>
            <w:vAlign w:val="center"/>
          </w:tcPr>
          <w:p w14:paraId="36FE2994" w14:textId="11B41510"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7"/>
                  <w:enabled/>
                  <w:calcOnExit w:val="0"/>
                  <w:textInput/>
                </w:ffData>
              </w:fldChar>
            </w:r>
            <w:bookmarkStart w:id="6" w:name="Text7"/>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6"/>
          </w:p>
        </w:tc>
        <w:tc>
          <w:tcPr>
            <w:tcW w:w="1080" w:type="dxa"/>
            <w:tcBorders>
              <w:top w:val="single" w:sz="4" w:space="0" w:color="000000"/>
              <w:left w:val="single" w:sz="4" w:space="0" w:color="000000"/>
              <w:bottom w:val="single" w:sz="4" w:space="0" w:color="000000"/>
              <w:right w:val="single" w:sz="4" w:space="0" w:color="000000"/>
            </w:tcBorders>
          </w:tcPr>
          <w:p w14:paraId="4F8DEBEE"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5DBF11BB"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421D088F"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2.4</w:t>
            </w:r>
          </w:p>
        </w:tc>
        <w:tc>
          <w:tcPr>
            <w:tcW w:w="6930" w:type="dxa"/>
            <w:tcBorders>
              <w:top w:val="single" w:sz="4" w:space="0" w:color="000000"/>
              <w:left w:val="single" w:sz="4" w:space="0" w:color="000000"/>
              <w:bottom w:val="single" w:sz="4" w:space="0" w:color="000000"/>
              <w:right w:val="single" w:sz="4" w:space="0" w:color="000000"/>
            </w:tcBorders>
          </w:tcPr>
          <w:p w14:paraId="6EDE20CD"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Demonstrates and/or identifies required skills to assist families in learning about their legal rights, advocating effectively for their child, developing support systems, and accessing desired services, programs, and activities in their school and community.</w:t>
            </w:r>
          </w:p>
        </w:tc>
        <w:tc>
          <w:tcPr>
            <w:tcW w:w="1340" w:type="dxa"/>
            <w:tcBorders>
              <w:top w:val="single" w:sz="4" w:space="0" w:color="000000"/>
              <w:left w:val="single" w:sz="4" w:space="0" w:color="000000"/>
              <w:bottom w:val="single" w:sz="4" w:space="0" w:color="000000"/>
              <w:right w:val="single" w:sz="4" w:space="0" w:color="000000"/>
            </w:tcBorders>
            <w:vAlign w:val="center"/>
          </w:tcPr>
          <w:p w14:paraId="5A9D43EB" w14:textId="4A3B38BA"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8"/>
                  <w:enabled/>
                  <w:calcOnExit w:val="0"/>
                  <w:textInput/>
                </w:ffData>
              </w:fldChar>
            </w:r>
            <w:bookmarkStart w:id="7" w:name="Text8"/>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7"/>
          </w:p>
        </w:tc>
        <w:tc>
          <w:tcPr>
            <w:tcW w:w="1080" w:type="dxa"/>
            <w:tcBorders>
              <w:top w:val="single" w:sz="4" w:space="0" w:color="000000"/>
              <w:left w:val="single" w:sz="4" w:space="0" w:color="000000"/>
              <w:bottom w:val="single" w:sz="4" w:space="0" w:color="000000"/>
              <w:right w:val="single" w:sz="4" w:space="0" w:color="000000"/>
            </w:tcBorders>
          </w:tcPr>
          <w:p w14:paraId="5E437A7E"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20E93B35"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06182A99"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2.5</w:t>
            </w:r>
          </w:p>
        </w:tc>
        <w:tc>
          <w:tcPr>
            <w:tcW w:w="6930" w:type="dxa"/>
            <w:tcBorders>
              <w:top w:val="single" w:sz="4" w:space="0" w:color="000000"/>
              <w:left w:val="single" w:sz="4" w:space="0" w:color="000000"/>
              <w:bottom w:val="single" w:sz="4" w:space="0" w:color="000000"/>
              <w:right w:val="single" w:sz="4" w:space="0" w:color="000000"/>
            </w:tcBorders>
          </w:tcPr>
          <w:p w14:paraId="6826E621"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 xml:space="preserve">Demonstrates and/or identifies required skills to </w:t>
            </w:r>
            <w:r w:rsidRPr="00F549C0">
              <w:rPr>
                <w:rFonts w:asciiTheme="majorHAnsi" w:eastAsia="Times New Roman" w:hAnsiTheme="majorHAnsi" w:cstheme="majorHAnsi"/>
                <w:sz w:val="17"/>
                <w:szCs w:val="17"/>
              </w:rPr>
              <w:t>implement routines-based interventions and assist families with embedding educational activities into daily life.</w:t>
            </w:r>
          </w:p>
        </w:tc>
        <w:tc>
          <w:tcPr>
            <w:tcW w:w="1340" w:type="dxa"/>
            <w:tcBorders>
              <w:top w:val="single" w:sz="4" w:space="0" w:color="000000"/>
              <w:left w:val="single" w:sz="4" w:space="0" w:color="000000"/>
              <w:bottom w:val="single" w:sz="4" w:space="0" w:color="000000"/>
              <w:right w:val="single" w:sz="4" w:space="0" w:color="000000"/>
            </w:tcBorders>
            <w:vAlign w:val="center"/>
          </w:tcPr>
          <w:p w14:paraId="375762D2" w14:textId="4F1D6B10"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9"/>
                  <w:enabled/>
                  <w:calcOnExit w:val="0"/>
                  <w:textInput/>
                </w:ffData>
              </w:fldChar>
            </w:r>
            <w:bookmarkStart w:id="8" w:name="Text9"/>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8"/>
          </w:p>
        </w:tc>
        <w:tc>
          <w:tcPr>
            <w:tcW w:w="1080" w:type="dxa"/>
            <w:tcBorders>
              <w:top w:val="single" w:sz="4" w:space="0" w:color="000000"/>
              <w:left w:val="single" w:sz="4" w:space="0" w:color="000000"/>
              <w:bottom w:val="single" w:sz="4" w:space="0" w:color="000000"/>
              <w:right w:val="single" w:sz="4" w:space="0" w:color="000000"/>
            </w:tcBorders>
          </w:tcPr>
          <w:p w14:paraId="2E76DC2B"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662C0691"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2E913513"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3.1</w:t>
            </w:r>
          </w:p>
        </w:tc>
        <w:tc>
          <w:tcPr>
            <w:tcW w:w="6930" w:type="dxa"/>
            <w:tcBorders>
              <w:top w:val="single" w:sz="4" w:space="0" w:color="000000"/>
              <w:left w:val="single" w:sz="4" w:space="0" w:color="000000"/>
              <w:bottom w:val="single" w:sz="4" w:space="0" w:color="000000"/>
              <w:right w:val="single" w:sz="4" w:space="0" w:color="000000"/>
            </w:tcBorders>
          </w:tcPr>
          <w:p w14:paraId="13ADE50F"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 xml:space="preserve">Demonstrates and/or identifies skill in assessment that leads to appropriate interventions and reflects an understanding of the range of authentic, appropriate formal and informal assessment approaches and strategies, (e.g., naturalistic play-based assessment, family interviews), the impact of cultural and linguistic differences, the influence of specific disabilities on development and learning and the role of the interdisciplinary team. </w:t>
            </w:r>
          </w:p>
        </w:tc>
        <w:tc>
          <w:tcPr>
            <w:tcW w:w="1340" w:type="dxa"/>
            <w:tcBorders>
              <w:top w:val="single" w:sz="4" w:space="0" w:color="000000"/>
              <w:left w:val="single" w:sz="4" w:space="0" w:color="000000"/>
              <w:bottom w:val="single" w:sz="4" w:space="0" w:color="000000"/>
              <w:right w:val="single" w:sz="4" w:space="0" w:color="000000"/>
            </w:tcBorders>
            <w:vAlign w:val="center"/>
          </w:tcPr>
          <w:p w14:paraId="11392B0C" w14:textId="7A85212C"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10"/>
                  <w:enabled/>
                  <w:calcOnExit w:val="0"/>
                  <w:textInput/>
                </w:ffData>
              </w:fldChar>
            </w:r>
            <w:bookmarkStart w:id="9" w:name="Text10"/>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9"/>
          </w:p>
        </w:tc>
        <w:tc>
          <w:tcPr>
            <w:tcW w:w="1080" w:type="dxa"/>
            <w:tcBorders>
              <w:top w:val="single" w:sz="4" w:space="0" w:color="000000"/>
              <w:left w:val="single" w:sz="4" w:space="0" w:color="000000"/>
              <w:bottom w:val="single" w:sz="4" w:space="0" w:color="000000"/>
              <w:right w:val="single" w:sz="4" w:space="0" w:color="000000"/>
            </w:tcBorders>
          </w:tcPr>
          <w:p w14:paraId="5935207B"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2C076E8B"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4204DA7E"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3.2</w:t>
            </w:r>
          </w:p>
        </w:tc>
        <w:tc>
          <w:tcPr>
            <w:tcW w:w="6930" w:type="dxa"/>
            <w:tcBorders>
              <w:top w:val="single" w:sz="4" w:space="0" w:color="000000"/>
              <w:left w:val="single" w:sz="4" w:space="0" w:color="000000"/>
              <w:bottom w:val="single" w:sz="4" w:space="0" w:color="000000"/>
              <w:right w:val="single" w:sz="4" w:space="0" w:color="000000"/>
            </w:tcBorders>
          </w:tcPr>
          <w:p w14:paraId="4F3EEA3D"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 xml:space="preserve">Demonstrates and/or identifies skill required designing and implementing intervention and instructional strategies that address specific learning needs, are developmentally, culturally, and individually appropriate and reflect family concerns and priorities. </w:t>
            </w:r>
          </w:p>
        </w:tc>
        <w:tc>
          <w:tcPr>
            <w:tcW w:w="1340" w:type="dxa"/>
            <w:tcBorders>
              <w:top w:val="single" w:sz="4" w:space="0" w:color="000000"/>
              <w:left w:val="single" w:sz="4" w:space="0" w:color="000000"/>
              <w:bottom w:val="single" w:sz="4" w:space="0" w:color="000000"/>
              <w:right w:val="single" w:sz="4" w:space="0" w:color="000000"/>
            </w:tcBorders>
            <w:vAlign w:val="center"/>
          </w:tcPr>
          <w:p w14:paraId="3BAD1787" w14:textId="542FCB7B"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11"/>
                  <w:enabled/>
                  <w:calcOnExit w:val="0"/>
                  <w:textInput/>
                </w:ffData>
              </w:fldChar>
            </w:r>
            <w:bookmarkStart w:id="10" w:name="Text11"/>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10"/>
          </w:p>
        </w:tc>
        <w:tc>
          <w:tcPr>
            <w:tcW w:w="1080" w:type="dxa"/>
            <w:tcBorders>
              <w:top w:val="single" w:sz="4" w:space="0" w:color="000000"/>
              <w:left w:val="single" w:sz="4" w:space="0" w:color="000000"/>
              <w:bottom w:val="single" w:sz="4" w:space="0" w:color="000000"/>
              <w:right w:val="single" w:sz="4" w:space="0" w:color="000000"/>
            </w:tcBorders>
          </w:tcPr>
          <w:p w14:paraId="7A6C690F"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39FC1EA1"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34289B58"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3.3</w:t>
            </w:r>
          </w:p>
        </w:tc>
        <w:tc>
          <w:tcPr>
            <w:tcW w:w="6930" w:type="dxa"/>
            <w:tcBorders>
              <w:top w:val="single" w:sz="4" w:space="0" w:color="000000"/>
              <w:left w:val="single" w:sz="4" w:space="0" w:color="000000"/>
              <w:bottom w:val="single" w:sz="4" w:space="0" w:color="000000"/>
              <w:right w:val="single" w:sz="4" w:space="0" w:color="000000"/>
            </w:tcBorders>
          </w:tcPr>
          <w:p w14:paraId="14DC5870"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 xml:space="preserve">Demonstrates and/or identifies skill required to implement evidence-based practices embedded in activities to support language, cognition, social-emotional development, and emergent literacy for all children including English language learners. </w:t>
            </w:r>
          </w:p>
        </w:tc>
        <w:tc>
          <w:tcPr>
            <w:tcW w:w="1340" w:type="dxa"/>
            <w:tcBorders>
              <w:top w:val="single" w:sz="4" w:space="0" w:color="000000"/>
              <w:left w:val="single" w:sz="4" w:space="0" w:color="000000"/>
              <w:bottom w:val="single" w:sz="4" w:space="0" w:color="000000"/>
              <w:right w:val="single" w:sz="4" w:space="0" w:color="000000"/>
            </w:tcBorders>
            <w:vAlign w:val="center"/>
          </w:tcPr>
          <w:p w14:paraId="64396F84" w14:textId="0701478C"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12"/>
                  <w:enabled/>
                  <w:calcOnExit w:val="0"/>
                  <w:textInput/>
                </w:ffData>
              </w:fldChar>
            </w:r>
            <w:bookmarkStart w:id="11" w:name="Text12"/>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11"/>
          </w:p>
        </w:tc>
        <w:tc>
          <w:tcPr>
            <w:tcW w:w="1080" w:type="dxa"/>
            <w:tcBorders>
              <w:top w:val="single" w:sz="4" w:space="0" w:color="000000"/>
              <w:left w:val="single" w:sz="4" w:space="0" w:color="000000"/>
              <w:bottom w:val="single" w:sz="4" w:space="0" w:color="000000"/>
              <w:right w:val="single" w:sz="4" w:space="0" w:color="000000"/>
            </w:tcBorders>
          </w:tcPr>
          <w:p w14:paraId="0A7808F4"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6EB3D814"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182FE3DA"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3.4</w:t>
            </w:r>
          </w:p>
        </w:tc>
        <w:tc>
          <w:tcPr>
            <w:tcW w:w="6930" w:type="dxa"/>
            <w:tcBorders>
              <w:top w:val="single" w:sz="4" w:space="0" w:color="000000"/>
              <w:left w:val="single" w:sz="4" w:space="0" w:color="000000"/>
              <w:bottom w:val="single" w:sz="4" w:space="0" w:color="000000"/>
              <w:right w:val="single" w:sz="4" w:space="0" w:color="000000"/>
            </w:tcBorders>
          </w:tcPr>
          <w:p w14:paraId="0044E21D"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 xml:space="preserve">Demonstrates and/or identifies skill required to utilize a broad repertoire of developmentally appropriate strategies (e.g., hands-on, experiential, child-centered, play-based activities within daily routines), adaptations, assistive technologies, and other supports that minimize the effects of the child’s disability and maximize the child’s learning potential and family outcomes. </w:t>
            </w:r>
          </w:p>
        </w:tc>
        <w:tc>
          <w:tcPr>
            <w:tcW w:w="1340" w:type="dxa"/>
            <w:tcBorders>
              <w:top w:val="single" w:sz="4" w:space="0" w:color="000000"/>
              <w:left w:val="single" w:sz="4" w:space="0" w:color="000000"/>
              <w:bottom w:val="single" w:sz="4" w:space="0" w:color="000000"/>
              <w:right w:val="single" w:sz="4" w:space="0" w:color="000000"/>
            </w:tcBorders>
            <w:vAlign w:val="center"/>
          </w:tcPr>
          <w:p w14:paraId="6DA323B0" w14:textId="65B75408"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13"/>
                  <w:enabled/>
                  <w:calcOnExit w:val="0"/>
                  <w:textInput/>
                </w:ffData>
              </w:fldChar>
            </w:r>
            <w:bookmarkStart w:id="12" w:name="Text13"/>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12"/>
          </w:p>
        </w:tc>
        <w:tc>
          <w:tcPr>
            <w:tcW w:w="1080" w:type="dxa"/>
            <w:tcBorders>
              <w:top w:val="single" w:sz="4" w:space="0" w:color="000000"/>
              <w:left w:val="single" w:sz="4" w:space="0" w:color="000000"/>
              <w:bottom w:val="single" w:sz="4" w:space="0" w:color="000000"/>
              <w:right w:val="single" w:sz="4" w:space="0" w:color="000000"/>
            </w:tcBorders>
          </w:tcPr>
          <w:p w14:paraId="269CF6C6"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32585976"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0475626B"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4.1</w:t>
            </w:r>
          </w:p>
        </w:tc>
        <w:tc>
          <w:tcPr>
            <w:tcW w:w="6930" w:type="dxa"/>
            <w:tcBorders>
              <w:top w:val="single" w:sz="4" w:space="0" w:color="000000"/>
              <w:left w:val="single" w:sz="4" w:space="0" w:color="000000"/>
              <w:bottom w:val="single" w:sz="4" w:space="0" w:color="000000"/>
              <w:right w:val="single" w:sz="4" w:space="0" w:color="000000"/>
            </w:tcBorders>
          </w:tcPr>
          <w:p w14:paraId="264D4CC2" w14:textId="19D95C0C"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 xml:space="preserve">Each candidate has documented observations in a variety of settings from birth to prekindergarten. Additionally, each candidate has in-depth field experiences in early childhood settings with families and children from culturally and linguistically diverse backgrounds and young children who have a range of abilities and needs including in-home service delivery with families of infants and toddlers with IFSPs and inclusive, developmentally appropriate </w:t>
            </w:r>
            <w:proofErr w:type="gramStart"/>
            <w:r w:rsidRPr="00F549C0">
              <w:rPr>
                <w:rFonts w:asciiTheme="majorHAnsi" w:eastAsia="Times New Roman" w:hAnsiTheme="majorHAnsi" w:cstheme="majorHAnsi"/>
                <w:color w:val="000000"/>
                <w:sz w:val="17"/>
                <w:szCs w:val="17"/>
              </w:rPr>
              <w:t>center based</w:t>
            </w:r>
            <w:proofErr w:type="gramEnd"/>
            <w:r w:rsidRPr="00F549C0">
              <w:rPr>
                <w:rFonts w:asciiTheme="majorHAnsi" w:eastAsia="Times New Roman" w:hAnsiTheme="majorHAnsi" w:cstheme="majorHAnsi"/>
                <w:color w:val="000000"/>
                <w:sz w:val="17"/>
                <w:szCs w:val="17"/>
              </w:rPr>
              <w:t xml:space="preserve"> preschool/</w:t>
            </w:r>
            <w:r w:rsidR="0007578D" w:rsidRPr="00F549C0">
              <w:rPr>
                <w:rFonts w:asciiTheme="majorHAnsi" w:eastAsia="Times New Roman" w:hAnsiTheme="majorHAnsi" w:cstheme="majorHAnsi"/>
                <w:sz w:val="17"/>
                <w:szCs w:val="17"/>
              </w:rPr>
              <w:t>pre-kindergarten</w:t>
            </w:r>
            <w:r w:rsidRPr="00F549C0">
              <w:rPr>
                <w:rFonts w:asciiTheme="majorHAnsi" w:eastAsia="Times New Roman" w:hAnsiTheme="majorHAnsi" w:cstheme="majorHAnsi"/>
                <w:color w:val="000000"/>
                <w:sz w:val="17"/>
                <w:szCs w:val="17"/>
              </w:rPr>
              <w:t xml:space="preserve"> settings that include children with IEPs.</w:t>
            </w:r>
          </w:p>
        </w:tc>
        <w:tc>
          <w:tcPr>
            <w:tcW w:w="1340" w:type="dxa"/>
            <w:tcBorders>
              <w:top w:val="single" w:sz="4" w:space="0" w:color="000000"/>
              <w:left w:val="single" w:sz="4" w:space="0" w:color="000000"/>
              <w:bottom w:val="single" w:sz="4" w:space="0" w:color="000000"/>
              <w:right w:val="single" w:sz="4" w:space="0" w:color="000000"/>
            </w:tcBorders>
            <w:vAlign w:val="center"/>
          </w:tcPr>
          <w:p w14:paraId="7E86768E" w14:textId="07D260AA"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14"/>
                  <w:enabled/>
                  <w:calcOnExit w:val="0"/>
                  <w:textInput/>
                </w:ffData>
              </w:fldChar>
            </w:r>
            <w:bookmarkStart w:id="13" w:name="Text14"/>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13"/>
          </w:p>
        </w:tc>
        <w:tc>
          <w:tcPr>
            <w:tcW w:w="1080" w:type="dxa"/>
            <w:tcBorders>
              <w:top w:val="single" w:sz="4" w:space="0" w:color="000000"/>
              <w:left w:val="single" w:sz="4" w:space="0" w:color="000000"/>
              <w:bottom w:val="single" w:sz="4" w:space="0" w:color="000000"/>
              <w:right w:val="single" w:sz="4" w:space="0" w:color="000000"/>
            </w:tcBorders>
          </w:tcPr>
          <w:p w14:paraId="077F1BC0" w14:textId="77777777" w:rsidR="00AC69DE" w:rsidRPr="00F549C0" w:rsidRDefault="00AC69DE">
            <w:pPr>
              <w:spacing w:after="0"/>
              <w:rPr>
                <w:rFonts w:asciiTheme="majorHAnsi" w:eastAsia="Times New Roman" w:hAnsiTheme="majorHAnsi" w:cstheme="majorHAnsi"/>
                <w:sz w:val="20"/>
                <w:szCs w:val="20"/>
              </w:rPr>
            </w:pPr>
          </w:p>
        </w:tc>
      </w:tr>
      <w:tr w:rsidR="00AC69DE" w:rsidRPr="00F549C0" w14:paraId="2EDFFF7B" w14:textId="77777777" w:rsidTr="000B0428">
        <w:trPr>
          <w:jc w:val="center"/>
        </w:trPr>
        <w:tc>
          <w:tcPr>
            <w:tcW w:w="1265" w:type="dxa"/>
            <w:tcBorders>
              <w:top w:val="single" w:sz="4" w:space="0" w:color="000000"/>
              <w:left w:val="single" w:sz="4" w:space="0" w:color="000000"/>
              <w:bottom w:val="single" w:sz="4" w:space="0" w:color="000000"/>
              <w:right w:val="single" w:sz="4" w:space="0" w:color="000000"/>
            </w:tcBorders>
            <w:vAlign w:val="center"/>
          </w:tcPr>
          <w:p w14:paraId="026CCD00" w14:textId="77777777" w:rsidR="00AC69DE" w:rsidRPr="00F549C0" w:rsidRDefault="001D1944">
            <w:pPr>
              <w:jc w:val="center"/>
              <w:rPr>
                <w:rFonts w:asciiTheme="majorHAnsi" w:eastAsia="Times New Roman" w:hAnsiTheme="majorHAnsi" w:cstheme="majorHAnsi"/>
                <w:sz w:val="20"/>
                <w:szCs w:val="20"/>
              </w:rPr>
            </w:pPr>
            <w:r w:rsidRPr="00F549C0">
              <w:rPr>
                <w:rFonts w:asciiTheme="majorHAnsi" w:eastAsia="Times New Roman" w:hAnsiTheme="majorHAnsi" w:cstheme="majorHAnsi"/>
                <w:b/>
                <w:sz w:val="20"/>
                <w:szCs w:val="20"/>
              </w:rPr>
              <w:t>ECSE 4.2</w:t>
            </w:r>
          </w:p>
        </w:tc>
        <w:tc>
          <w:tcPr>
            <w:tcW w:w="6930" w:type="dxa"/>
            <w:tcBorders>
              <w:top w:val="single" w:sz="4" w:space="0" w:color="000000"/>
              <w:left w:val="single" w:sz="4" w:space="0" w:color="000000"/>
              <w:bottom w:val="single" w:sz="4" w:space="0" w:color="000000"/>
              <w:right w:val="single" w:sz="4" w:space="0" w:color="000000"/>
            </w:tcBorders>
          </w:tcPr>
          <w:p w14:paraId="23013744" w14:textId="77777777" w:rsidR="00AC69DE" w:rsidRPr="00F549C0" w:rsidRDefault="001D1944">
            <w:pPr>
              <w:pBdr>
                <w:top w:val="nil"/>
                <w:left w:val="nil"/>
                <w:bottom w:val="nil"/>
                <w:right w:val="nil"/>
                <w:between w:val="nil"/>
              </w:pBdr>
              <w:spacing w:after="0" w:line="240" w:lineRule="auto"/>
              <w:rPr>
                <w:rFonts w:asciiTheme="majorHAnsi" w:eastAsia="Times New Roman" w:hAnsiTheme="majorHAnsi" w:cstheme="majorHAnsi"/>
                <w:color w:val="000000"/>
                <w:sz w:val="17"/>
                <w:szCs w:val="17"/>
              </w:rPr>
            </w:pPr>
            <w:r w:rsidRPr="00F549C0">
              <w:rPr>
                <w:rFonts w:asciiTheme="majorHAnsi" w:eastAsia="Times New Roman" w:hAnsiTheme="majorHAnsi" w:cstheme="majorHAnsi"/>
                <w:color w:val="000000"/>
                <w:sz w:val="17"/>
                <w:szCs w:val="17"/>
              </w:rPr>
              <w:t xml:space="preserve">Demonstrates skill in working with young children individually and in small and whole group settings. Each candidate participates in reflective supervision with a supervisor who is trained to guide the professional development of an early childhood special educator. </w:t>
            </w:r>
          </w:p>
        </w:tc>
        <w:tc>
          <w:tcPr>
            <w:tcW w:w="1340" w:type="dxa"/>
            <w:tcBorders>
              <w:top w:val="single" w:sz="4" w:space="0" w:color="000000"/>
              <w:left w:val="single" w:sz="4" w:space="0" w:color="000000"/>
              <w:bottom w:val="single" w:sz="4" w:space="0" w:color="000000"/>
              <w:right w:val="single" w:sz="4" w:space="0" w:color="000000"/>
            </w:tcBorders>
            <w:vAlign w:val="center"/>
          </w:tcPr>
          <w:p w14:paraId="00B20360" w14:textId="6D77D167" w:rsidR="00AC69DE" w:rsidRPr="00F549C0" w:rsidRDefault="000B0428" w:rsidP="000B0428">
            <w:pPr>
              <w:spacing w:after="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Text15"/>
                  <w:enabled/>
                  <w:calcOnExit w:val="0"/>
                  <w:textInput/>
                </w:ffData>
              </w:fldChar>
            </w:r>
            <w:bookmarkStart w:id="14" w:name="Text15"/>
            <w:r>
              <w:rPr>
                <w:rFonts w:asciiTheme="majorHAnsi" w:eastAsia="Times New Roman" w:hAnsiTheme="majorHAnsi" w:cstheme="majorHAnsi"/>
                <w:sz w:val="20"/>
                <w:szCs w:val="20"/>
              </w:rPr>
              <w:instrText xml:space="preserve"> FORMTEXT </w:instrText>
            </w:r>
            <w:r>
              <w:rPr>
                <w:rFonts w:asciiTheme="majorHAnsi" w:eastAsia="Times New Roman" w:hAnsiTheme="majorHAnsi" w:cstheme="majorHAnsi"/>
                <w:sz w:val="20"/>
                <w:szCs w:val="20"/>
              </w:rPr>
            </w:r>
            <w:r>
              <w:rPr>
                <w:rFonts w:asciiTheme="majorHAnsi" w:eastAsia="Times New Roman" w:hAnsiTheme="majorHAnsi" w:cstheme="majorHAnsi"/>
                <w:sz w:val="20"/>
                <w:szCs w:val="20"/>
              </w:rPr>
              <w:fldChar w:fldCharType="separate"/>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noProof/>
                <w:sz w:val="20"/>
                <w:szCs w:val="20"/>
              </w:rPr>
              <w:t> </w:t>
            </w:r>
            <w:r>
              <w:rPr>
                <w:rFonts w:asciiTheme="majorHAnsi" w:eastAsia="Times New Roman" w:hAnsiTheme="majorHAnsi" w:cstheme="majorHAnsi"/>
                <w:sz w:val="20"/>
                <w:szCs w:val="20"/>
              </w:rPr>
              <w:fldChar w:fldCharType="end"/>
            </w:r>
            <w:bookmarkEnd w:id="14"/>
          </w:p>
        </w:tc>
        <w:tc>
          <w:tcPr>
            <w:tcW w:w="1080" w:type="dxa"/>
            <w:tcBorders>
              <w:top w:val="single" w:sz="4" w:space="0" w:color="000000"/>
              <w:left w:val="single" w:sz="4" w:space="0" w:color="000000"/>
              <w:bottom w:val="single" w:sz="4" w:space="0" w:color="000000"/>
              <w:right w:val="single" w:sz="4" w:space="0" w:color="000000"/>
            </w:tcBorders>
          </w:tcPr>
          <w:p w14:paraId="483831EC" w14:textId="77777777" w:rsidR="00AC69DE" w:rsidRPr="00F549C0" w:rsidRDefault="00AC69DE">
            <w:pPr>
              <w:spacing w:after="0"/>
              <w:rPr>
                <w:rFonts w:asciiTheme="majorHAnsi" w:eastAsia="Times New Roman" w:hAnsiTheme="majorHAnsi" w:cstheme="majorHAnsi"/>
                <w:sz w:val="20"/>
                <w:szCs w:val="20"/>
              </w:rPr>
            </w:pPr>
          </w:p>
        </w:tc>
      </w:tr>
    </w:tbl>
    <w:p w14:paraId="6258E155" w14:textId="77777777" w:rsidR="00AC69DE" w:rsidRPr="00F549C0" w:rsidRDefault="00AC69DE">
      <w:pPr>
        <w:spacing w:after="0" w:line="240" w:lineRule="auto"/>
        <w:rPr>
          <w:rFonts w:asciiTheme="minorHAnsi" w:eastAsia="Times New Roman" w:hAnsiTheme="minorHAnsi" w:cs="Times New Roman"/>
          <w:sz w:val="16"/>
          <w:szCs w:val="16"/>
        </w:rPr>
      </w:pPr>
    </w:p>
    <w:p w14:paraId="06C956F2" w14:textId="77777777" w:rsidR="00AC69DE" w:rsidRPr="00F549C0" w:rsidRDefault="001D1944">
      <w:pPr>
        <w:tabs>
          <w:tab w:val="right" w:pos="6480"/>
        </w:tabs>
        <w:spacing w:after="0"/>
        <w:ind w:left="1440" w:hanging="1440"/>
        <w:rPr>
          <w:rFonts w:asciiTheme="minorHAnsi" w:eastAsia="Times New Roman" w:hAnsiTheme="minorHAnsi" w:cs="Times New Roman"/>
          <w:sz w:val="16"/>
          <w:szCs w:val="16"/>
        </w:rPr>
      </w:pPr>
      <w:r w:rsidRPr="00F549C0">
        <w:rPr>
          <w:rFonts w:asciiTheme="minorHAnsi" w:hAnsiTheme="minorHAnsi"/>
          <w:noProof/>
        </w:rPr>
        <mc:AlternateContent>
          <mc:Choice Requires="wpg">
            <w:drawing>
              <wp:anchor distT="0" distB="0" distL="114300" distR="114300" simplePos="0" relativeHeight="251658240" behindDoc="0" locked="0" layoutInCell="1" hidden="0" allowOverlap="1" wp14:anchorId="60D1E9A4" wp14:editId="6FFD16E9">
                <wp:simplePos x="0" y="0"/>
                <wp:positionH relativeFrom="column">
                  <wp:posOffset>1</wp:posOffset>
                </wp:positionH>
                <wp:positionV relativeFrom="paragraph">
                  <wp:posOffset>114300</wp:posOffset>
                </wp:positionV>
                <wp:extent cx="3200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745800" y="3780000"/>
                          <a:ext cx="3200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3200400" cy="127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200400" cy="12700"/>
                        </a:xfrm>
                        <a:prstGeom prst="rect"/>
                        <a:ln/>
                      </pic:spPr>
                    </pic:pic>
                  </a:graphicData>
                </a:graphic>
              </wp:anchor>
            </w:drawing>
          </mc:Fallback>
        </mc:AlternateContent>
      </w:r>
      <w:r w:rsidRPr="00F549C0">
        <w:rPr>
          <w:rFonts w:asciiTheme="minorHAnsi" w:hAnsiTheme="minorHAnsi"/>
          <w:noProof/>
        </w:rPr>
        <mc:AlternateContent>
          <mc:Choice Requires="wpg">
            <w:drawing>
              <wp:anchor distT="0" distB="0" distL="114300" distR="114300" simplePos="0" relativeHeight="251659264" behindDoc="0" locked="0" layoutInCell="1" hidden="0" allowOverlap="1" wp14:anchorId="5B64DCC8" wp14:editId="4776D37A">
                <wp:simplePos x="0" y="0"/>
                <wp:positionH relativeFrom="column">
                  <wp:posOffset>3810000</wp:posOffset>
                </wp:positionH>
                <wp:positionV relativeFrom="paragraph">
                  <wp:posOffset>114300</wp:posOffset>
                </wp:positionV>
                <wp:extent cx="213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3810000</wp:posOffset>
                </wp:positionH>
                <wp:positionV relativeFrom="paragraph">
                  <wp:posOffset>114300</wp:posOffset>
                </wp:positionV>
                <wp:extent cx="2133600" cy="12700"/>
                <wp:effectExtent b="0" l="0" r="0" t="0"/>
                <wp:wrapNone/>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133600" cy="12700"/>
                        </a:xfrm>
                        <a:prstGeom prst="rect"/>
                        <a:ln/>
                      </pic:spPr>
                    </pic:pic>
                  </a:graphicData>
                </a:graphic>
              </wp:anchor>
            </w:drawing>
          </mc:Fallback>
        </mc:AlternateContent>
      </w:r>
    </w:p>
    <w:p w14:paraId="751925F4" w14:textId="77777777" w:rsidR="00AC69DE" w:rsidRPr="00F549C0" w:rsidRDefault="001D1944">
      <w:pPr>
        <w:tabs>
          <w:tab w:val="right" w:pos="6480"/>
        </w:tabs>
        <w:spacing w:after="0"/>
        <w:ind w:left="1440" w:hanging="1440"/>
        <w:rPr>
          <w:rFonts w:asciiTheme="minorHAnsi" w:eastAsia="Times New Roman" w:hAnsiTheme="minorHAnsi" w:cs="Times New Roman"/>
          <w:sz w:val="20"/>
          <w:szCs w:val="20"/>
        </w:rPr>
      </w:pPr>
      <w:bookmarkStart w:id="15" w:name="_gjdgxs" w:colFirst="0" w:colLast="0"/>
      <w:bookmarkEnd w:id="15"/>
      <w:r w:rsidRPr="00F549C0">
        <w:rPr>
          <w:rFonts w:asciiTheme="minorHAnsi" w:eastAsia="Times New Roman" w:hAnsiTheme="minorHAnsi" w:cs="Times New Roman"/>
          <w:sz w:val="20"/>
          <w:szCs w:val="20"/>
        </w:rPr>
        <w:t>Support Supervisor Signature</w:t>
      </w:r>
      <w:r w:rsidRPr="00F549C0">
        <w:rPr>
          <w:rFonts w:asciiTheme="minorHAnsi" w:eastAsia="Times New Roman" w:hAnsiTheme="minorHAnsi" w:cs="Times New Roman"/>
          <w:sz w:val="20"/>
          <w:szCs w:val="20"/>
        </w:rPr>
        <w:tab/>
        <w:t>Date</w:t>
      </w:r>
    </w:p>
    <w:sectPr w:rsidR="00AC69DE" w:rsidRPr="00F549C0">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28F4" w14:textId="77777777" w:rsidR="000E4E4C" w:rsidRDefault="000E4E4C">
      <w:pPr>
        <w:spacing w:after="0" w:line="240" w:lineRule="auto"/>
      </w:pPr>
      <w:r>
        <w:separator/>
      </w:r>
    </w:p>
  </w:endnote>
  <w:endnote w:type="continuationSeparator" w:id="0">
    <w:p w14:paraId="6B3DD364" w14:textId="77777777" w:rsidR="000E4E4C" w:rsidRDefault="000E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C5F3" w14:textId="77777777" w:rsidR="00AC69DE" w:rsidRDefault="00AC69DE">
    <w:pPr>
      <w:pBdr>
        <w:top w:val="nil"/>
        <w:left w:val="nil"/>
        <w:bottom w:val="nil"/>
        <w:right w:val="nil"/>
        <w:between w:val="nil"/>
      </w:pBdr>
      <w:tabs>
        <w:tab w:val="center" w:pos="4320"/>
        <w:tab w:val="right" w:pos="8640"/>
      </w:tabs>
      <w:spacing w:after="0" w:line="240" w:lineRule="auto"/>
      <w:jc w:val="right"/>
      <w:rPr>
        <w:rFonts w:ascii="Times" w:eastAsia="Times" w:hAnsi="Times" w:cs="Times"/>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381A" w14:textId="77777777" w:rsidR="00AC69DE" w:rsidRDefault="001D1944">
    <w:pPr>
      <w:pBdr>
        <w:top w:val="nil"/>
        <w:left w:val="nil"/>
        <w:bottom w:val="nil"/>
        <w:right w:val="nil"/>
        <w:between w:val="nil"/>
      </w:pBdr>
      <w:tabs>
        <w:tab w:val="center" w:pos="4320"/>
        <w:tab w:val="right" w:pos="8640"/>
      </w:tabs>
      <w:spacing w:after="0" w:line="240" w:lineRule="auto"/>
      <w:ind w:right="360"/>
      <w:rPr>
        <w:color w:val="000000"/>
      </w:rPr>
    </w:pPr>
    <w:r>
      <w:rPr>
        <w:noProof/>
      </w:rPr>
      <w:drawing>
        <wp:anchor distT="0" distB="0" distL="114300" distR="114300" simplePos="0" relativeHeight="251659264" behindDoc="0" locked="0" layoutInCell="1" hidden="0" allowOverlap="1" wp14:anchorId="7B3F660A" wp14:editId="4A3A794E">
          <wp:simplePos x="0" y="0"/>
          <wp:positionH relativeFrom="column">
            <wp:posOffset>-676909</wp:posOffset>
          </wp:positionH>
          <wp:positionV relativeFrom="paragraph">
            <wp:posOffset>-10794</wp:posOffset>
          </wp:positionV>
          <wp:extent cx="7317362" cy="577727"/>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17362" cy="577727"/>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404C7FED" wp14:editId="51D471BA">
              <wp:simplePos x="0" y="0"/>
              <wp:positionH relativeFrom="column">
                <wp:posOffset>-749299</wp:posOffset>
              </wp:positionH>
              <wp:positionV relativeFrom="paragraph">
                <wp:posOffset>-241299</wp:posOffset>
              </wp:positionV>
              <wp:extent cx="1957070" cy="276225"/>
              <wp:effectExtent l="0" t="0" r="0" b="0"/>
              <wp:wrapNone/>
              <wp:docPr id="1" name="Rectangle 1"/>
              <wp:cNvGraphicFramePr/>
              <a:graphic xmlns:a="http://schemas.openxmlformats.org/drawingml/2006/main">
                <a:graphicData uri="http://schemas.microsoft.com/office/word/2010/wordprocessingShape">
                  <wps:wsp>
                    <wps:cNvSpPr/>
                    <wps:spPr>
                      <a:xfrm>
                        <a:off x="4372228" y="3646650"/>
                        <a:ext cx="1947545" cy="266700"/>
                      </a:xfrm>
                      <a:prstGeom prst="rect">
                        <a:avLst/>
                      </a:prstGeom>
                      <a:noFill/>
                      <a:ln>
                        <a:noFill/>
                      </a:ln>
                    </wps:spPr>
                    <wps:txbx>
                      <w:txbxContent>
                        <w:p w14:paraId="5E1BC31C" w14:textId="27D59D09" w:rsidR="00AC69DE" w:rsidRDefault="001D1944">
                          <w:pPr>
                            <w:spacing w:line="275" w:lineRule="auto"/>
                            <w:textDirection w:val="btLr"/>
                          </w:pPr>
                          <w:r>
                            <w:rPr>
                              <w:color w:val="000000"/>
                            </w:rPr>
                            <w:t xml:space="preserve">Revised </w:t>
                          </w:r>
                          <w:r w:rsidR="00F549C0">
                            <w:rPr>
                              <w:color w:val="000000"/>
                            </w:rPr>
                            <w:t>06/30/21</w:t>
                          </w:r>
                        </w:p>
                        <w:p w14:paraId="6A190181" w14:textId="77777777" w:rsidR="00AC69DE" w:rsidRDefault="001D1944">
                          <w:pPr>
                            <w:spacing w:line="275" w:lineRule="auto"/>
                            <w:textDirection w:val="btLr"/>
                          </w:pPr>
                          <w:r>
                            <w:rPr>
                              <w:color w:val="000000"/>
                            </w:rPr>
                            <w:t>Revised</w:t>
                          </w:r>
                        </w:p>
                      </w:txbxContent>
                    </wps:txbx>
                    <wps:bodyPr spcFirstLastPara="1" wrap="square" lIns="91425" tIns="45700" rIns="91425" bIns="45700" anchor="t" anchorCtr="0">
                      <a:noAutofit/>
                    </wps:bodyPr>
                  </wps:wsp>
                </a:graphicData>
              </a:graphic>
            </wp:anchor>
          </w:drawing>
        </mc:Choice>
        <mc:Fallback>
          <w:pict>
            <v:rect w14:anchorId="404C7FED" id="Rectangle 1" o:spid="_x0000_s1026" style="position:absolute;margin-left:-59pt;margin-top:-19pt;width:154.1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" filled="f" stroked="f">
              <v:textbox inset="2.53958mm,1.2694mm,2.53958mm,1.2694mm">
                <w:txbxContent>
                  <w:p w14:paraId="5E1BC31C" w14:textId="27D59D09" w:rsidR="00AC69DE" w:rsidRDefault="001D1944">
                    <w:pPr>
                      <w:spacing w:line="275" w:lineRule="auto"/>
                      <w:textDirection w:val="btLr"/>
                    </w:pPr>
                    <w:r>
                      <w:rPr>
                        <w:color w:val="000000"/>
                      </w:rPr>
                      <w:t xml:space="preserve">Revised </w:t>
                    </w:r>
                    <w:r w:rsidR="00F549C0">
                      <w:rPr>
                        <w:color w:val="000000"/>
                      </w:rPr>
                      <w:t>06/30/21</w:t>
                    </w:r>
                  </w:p>
                  <w:p w14:paraId="6A190181" w14:textId="77777777" w:rsidR="00AC69DE" w:rsidRDefault="001D1944">
                    <w:pPr>
                      <w:spacing w:line="275" w:lineRule="auto"/>
                      <w:textDirection w:val="btLr"/>
                    </w:pPr>
                    <w:r>
                      <w:rPr>
                        <w:color w:val="000000"/>
                      </w:rPr>
                      <w:t>Revised</w:t>
                    </w:r>
                  </w:p>
                </w:txbxContent>
              </v:textbox>
            </v:rect>
          </w:pict>
        </mc:Fallback>
      </mc:AlternateContent>
    </w:r>
  </w:p>
  <w:p w14:paraId="4629054D" w14:textId="77777777" w:rsidR="00AC69DE" w:rsidRDefault="00AC69DE">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5A3C" w14:textId="77777777" w:rsidR="000E4E4C" w:rsidRDefault="000E4E4C">
      <w:pPr>
        <w:spacing w:after="0" w:line="240" w:lineRule="auto"/>
      </w:pPr>
      <w:r>
        <w:separator/>
      </w:r>
    </w:p>
  </w:footnote>
  <w:footnote w:type="continuationSeparator" w:id="0">
    <w:p w14:paraId="5B75B555" w14:textId="77777777" w:rsidR="000E4E4C" w:rsidRDefault="000E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EFC2" w14:textId="77777777" w:rsidR="00AC69DE" w:rsidRDefault="001D1944">
    <w:pPr>
      <w:pBdr>
        <w:top w:val="nil"/>
        <w:left w:val="nil"/>
        <w:bottom w:val="nil"/>
        <w:right w:val="nil"/>
        <w:between w:val="nil"/>
      </w:pBdr>
      <w:tabs>
        <w:tab w:val="center" w:pos="4320"/>
        <w:tab w:val="right" w:pos="8640"/>
      </w:tabs>
      <w:spacing w:after="0" w:line="240" w:lineRule="auto"/>
      <w:rPr>
        <w:color w:val="000000"/>
        <w:sz w:val="24"/>
        <w:szCs w:val="24"/>
      </w:rPr>
    </w:pPr>
    <w:r>
      <w:rPr>
        <w:noProof/>
      </w:rPr>
      <w:drawing>
        <wp:anchor distT="0" distB="0" distL="114300" distR="114300" simplePos="0" relativeHeight="251658240" behindDoc="0" locked="0" layoutInCell="1" hidden="0" allowOverlap="1" wp14:anchorId="54CB875C" wp14:editId="1F14C7BD">
          <wp:simplePos x="0" y="0"/>
          <wp:positionH relativeFrom="column">
            <wp:posOffset>-714374</wp:posOffset>
          </wp:positionH>
          <wp:positionV relativeFrom="paragraph">
            <wp:posOffset>-257174</wp:posOffset>
          </wp:positionV>
          <wp:extent cx="7316048" cy="59341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6048" cy="5934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cumentProtection w:edit="forms" w:enforcement="1"/>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DE"/>
    <w:rsid w:val="0007578D"/>
    <w:rsid w:val="000B0428"/>
    <w:rsid w:val="000E4E4C"/>
    <w:rsid w:val="001D1944"/>
    <w:rsid w:val="00AC69DE"/>
    <w:rsid w:val="00C5307E"/>
    <w:rsid w:val="00F5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24053"/>
  <w15:docId w15:val="{5284D749-9836-DA42-9522-029802BE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outlineLvl w:val="1"/>
    </w:pPr>
    <w:rPr>
      <w:rFonts w:ascii="Times" w:eastAsia="Times" w:hAnsi="Times" w:cs="Times"/>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7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8D"/>
  </w:style>
  <w:style w:type="paragraph" w:styleId="Footer">
    <w:name w:val="footer"/>
    <w:basedOn w:val="Normal"/>
    <w:link w:val="FooterChar"/>
    <w:uiPriority w:val="99"/>
    <w:unhideWhenUsed/>
    <w:rsid w:val="0007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4.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3</cp:revision>
  <dcterms:created xsi:type="dcterms:W3CDTF">2021-06-21T22:18:00Z</dcterms:created>
  <dcterms:modified xsi:type="dcterms:W3CDTF">2022-08-02T02:52:00Z</dcterms:modified>
</cp:coreProperties>
</file>